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9A9AE" w14:textId="77777777" w:rsidR="00A30B6F" w:rsidRPr="00722F6E" w:rsidRDefault="00A30B6F" w:rsidP="00A30B6F">
      <w:pPr>
        <w:pBdr>
          <w:bottom w:val="single" w:sz="6" w:space="1" w:color="auto"/>
        </w:pBdr>
        <w:ind w:left="0"/>
        <w:outlineLvl w:val="0"/>
        <w:rPr>
          <w:rFonts w:ascii="Calibri" w:hAnsi="Calibri" w:cs="Calibri"/>
          <w:spacing w:val="0"/>
          <w:sz w:val="24"/>
          <w:szCs w:val="24"/>
        </w:rPr>
      </w:pPr>
      <w:r w:rsidRPr="00722F6E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5EAF41DD" w14:textId="77777777" w:rsidR="00A30B6F" w:rsidRPr="00722F6E" w:rsidRDefault="00A30B6F" w:rsidP="00A30B6F">
      <w:pPr>
        <w:ind w:left="0"/>
        <w:rPr>
          <w:rFonts w:ascii="Calibri" w:hAnsi="Calibri" w:cs="Calibri"/>
          <w:b/>
          <w:spacing w:val="0"/>
          <w:sz w:val="16"/>
          <w:szCs w:val="16"/>
        </w:rPr>
      </w:pPr>
    </w:p>
    <w:p w14:paraId="047EAA55" w14:textId="77777777" w:rsidR="00A30B6F" w:rsidRPr="00722F6E" w:rsidRDefault="00A30B6F" w:rsidP="00A30B6F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0A5939B4" w14:textId="7BC8D8C5" w:rsidR="00A30B6F" w:rsidRPr="003429A1" w:rsidRDefault="003974BA" w:rsidP="00A30B6F">
      <w:pPr>
        <w:ind w:left="0" w:right="-136"/>
        <w:outlineLvl w:val="0"/>
        <w:rPr>
          <w:rFonts w:ascii="Calibri" w:hAnsi="Calibri" w:cs="Calibri"/>
          <w:i/>
          <w:spacing w:val="0"/>
          <w:u w:val="single"/>
        </w:rPr>
      </w:pPr>
      <w:r w:rsidRPr="003429A1">
        <w:rPr>
          <w:rFonts w:ascii="Calibri" w:hAnsi="Calibri" w:cs="Calibri"/>
          <w:i/>
          <w:spacing w:val="0"/>
        </w:rPr>
        <w:t>Hochtemperaturtechnik</w:t>
      </w:r>
      <w:r w:rsidR="00507A80">
        <w:rPr>
          <w:rFonts w:ascii="Calibri" w:hAnsi="Calibri" w:cs="Calibri"/>
          <w:i/>
          <w:spacing w:val="0"/>
        </w:rPr>
        <w:t xml:space="preserve">/ Spezialtextilien/ Isolationstechnik/ </w:t>
      </w:r>
      <w:r w:rsidR="00BE324C">
        <w:rPr>
          <w:rFonts w:ascii="Calibri" w:hAnsi="Calibri" w:cs="Calibri"/>
          <w:i/>
          <w:spacing w:val="0"/>
        </w:rPr>
        <w:t>Brandschutz/ Feuerfesttechnik</w:t>
      </w:r>
    </w:p>
    <w:p w14:paraId="1C07520F" w14:textId="77777777" w:rsidR="00A30B6F" w:rsidRPr="003429A1" w:rsidRDefault="00A30B6F" w:rsidP="00A30B6F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5FE3CE9B" w14:textId="08445A0C" w:rsidR="00A30B6F" w:rsidRPr="003429A1" w:rsidRDefault="00B86C97" w:rsidP="006A3AB9">
      <w:pPr>
        <w:spacing w:after="120"/>
        <w:ind w:left="0"/>
        <w:outlineLvl w:val="0"/>
        <w:rPr>
          <w:rFonts w:ascii="Calibri" w:hAnsi="Calibri" w:cs="Calibri"/>
          <w:b/>
          <w:spacing w:val="-6"/>
          <w:sz w:val="38"/>
          <w:szCs w:val="38"/>
        </w:rPr>
      </w:pPr>
      <w:r>
        <w:rPr>
          <w:rFonts w:ascii="Calibri" w:hAnsi="Calibri" w:cs="Calibri"/>
          <w:b/>
          <w:spacing w:val="-6"/>
          <w:sz w:val="38"/>
          <w:szCs w:val="38"/>
        </w:rPr>
        <w:t>Flexible Glasfaser-Halbzeuge</w:t>
      </w:r>
      <w:r w:rsidR="006A1B33" w:rsidRPr="003429A1">
        <w:rPr>
          <w:rFonts w:ascii="Calibri" w:hAnsi="Calibri" w:cs="Calibri"/>
          <w:b/>
          <w:spacing w:val="-6"/>
          <w:sz w:val="38"/>
          <w:szCs w:val="38"/>
        </w:rPr>
        <w:t xml:space="preserve"> </w:t>
      </w:r>
      <w:r>
        <w:rPr>
          <w:rFonts w:ascii="Calibri" w:hAnsi="Calibri" w:cs="Calibri"/>
          <w:b/>
          <w:spacing w:val="-6"/>
          <w:sz w:val="38"/>
          <w:szCs w:val="38"/>
        </w:rPr>
        <w:t>isolieren bis 1.000 Grad</w:t>
      </w:r>
    </w:p>
    <w:p w14:paraId="417A0340" w14:textId="1F4A4DB0" w:rsidR="00A30B6F" w:rsidRPr="003429A1" w:rsidRDefault="00B86C97" w:rsidP="00F10341">
      <w:pPr>
        <w:spacing w:after="240"/>
        <w:ind w:left="0"/>
        <w:outlineLvl w:val="0"/>
        <w:rPr>
          <w:rFonts w:ascii="Calibri" w:hAnsi="Calibri" w:cs="Calibri"/>
          <w:b/>
          <w:spacing w:val="-2"/>
          <w:sz w:val="24"/>
        </w:rPr>
      </w:pPr>
      <w:r>
        <w:rPr>
          <w:rFonts w:ascii="Calibri" w:hAnsi="Calibri" w:cs="Calibri"/>
          <w:b/>
          <w:spacing w:val="-2"/>
          <w:sz w:val="24"/>
        </w:rPr>
        <w:t>Kager er</w:t>
      </w:r>
      <w:r w:rsidR="00310904">
        <w:rPr>
          <w:rFonts w:ascii="Calibri" w:hAnsi="Calibri" w:cs="Calibri"/>
          <w:b/>
          <w:spacing w:val="-2"/>
          <w:sz w:val="24"/>
        </w:rPr>
        <w:t>weitert</w:t>
      </w:r>
      <w:r>
        <w:rPr>
          <w:rFonts w:ascii="Calibri" w:hAnsi="Calibri" w:cs="Calibri"/>
          <w:b/>
          <w:spacing w:val="-2"/>
          <w:sz w:val="24"/>
        </w:rPr>
        <w:t xml:space="preserve"> Angebot um neue High-Tech-Textilien für den </w:t>
      </w:r>
      <w:r w:rsidR="003974BA" w:rsidRPr="003429A1">
        <w:rPr>
          <w:rFonts w:ascii="Calibri" w:hAnsi="Calibri" w:cs="Calibri"/>
          <w:b/>
          <w:spacing w:val="-2"/>
          <w:sz w:val="24"/>
        </w:rPr>
        <w:t>Hochtemperatur</w:t>
      </w:r>
      <w:r>
        <w:rPr>
          <w:rFonts w:ascii="Calibri" w:hAnsi="Calibri" w:cs="Calibri"/>
          <w:b/>
          <w:spacing w:val="-2"/>
          <w:sz w:val="24"/>
        </w:rPr>
        <w:t>einsatz</w:t>
      </w:r>
    </w:p>
    <w:p w14:paraId="0031F16B" w14:textId="365CEE4C" w:rsidR="002F05D3" w:rsidRPr="00494B97" w:rsidRDefault="002F05D3" w:rsidP="00722F6E">
      <w:pPr>
        <w:pStyle w:val="Textkrper31"/>
        <w:spacing w:after="120"/>
        <w:rPr>
          <w:rFonts w:ascii="Calibri" w:hAnsi="Calibri" w:cs="Calibri"/>
          <w:bCs/>
          <w:spacing w:val="-2"/>
          <w:sz w:val="21"/>
          <w:szCs w:val="21"/>
        </w:rPr>
      </w:pPr>
      <w:bookmarkStart w:id="0" w:name="_Hlk127171465"/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Das deutsche Handels- und Beratungsunternehmen Kager bietet eine große Auswahl an </w:t>
      </w:r>
      <w:r w:rsidR="00C45C1C"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innovativen </w:t>
      </w: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>Produktlösungen für den Einsatz i</w:t>
      </w:r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n </w:t>
      </w: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>Hochtemperatur</w:t>
      </w:r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>-Anwendungen</w:t>
      </w: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. Vor wenigen Wochen neu in sein Portfolio aufgenommen hat es </w:t>
      </w:r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eine Reihe von </w:t>
      </w: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>Halbzeuge</w:t>
      </w:r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>n</w:t>
      </w: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 aus </w:t>
      </w:r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verschiedenen </w:t>
      </w: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>Spezialtextilien, die</w:t>
      </w:r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 </w:t>
      </w: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>Temperaturen von bis 1.000° C</w:t>
      </w:r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 widerstehen</w:t>
      </w: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. </w:t>
      </w:r>
      <w:bookmarkEnd w:id="0"/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Sie eignen sich </w:t>
      </w:r>
      <w:r w:rsidR="00C45C1C" w:rsidRPr="00494B97">
        <w:rPr>
          <w:rFonts w:ascii="Calibri" w:hAnsi="Calibri" w:cs="Calibri"/>
          <w:bCs/>
          <w:iCs/>
          <w:spacing w:val="-2"/>
          <w:sz w:val="21"/>
          <w:szCs w:val="21"/>
        </w:rPr>
        <w:t xml:space="preserve">unter anderem </w:t>
      </w:r>
      <w:r w:rsidR="00215122" w:rsidRPr="00494B97">
        <w:rPr>
          <w:rFonts w:ascii="Calibri" w:hAnsi="Calibri" w:cs="Calibri"/>
          <w:bCs/>
          <w:iCs/>
          <w:spacing w:val="-2"/>
          <w:sz w:val="21"/>
          <w:szCs w:val="21"/>
        </w:rPr>
        <w:t>für die Realisierung von hitze-, funken- und flammbeständigen Applikationen in der Isolations-, Brandschutz- und Feuerfesttechnik.</w:t>
      </w:r>
    </w:p>
    <w:p w14:paraId="2A3F74BD" w14:textId="6471CF49" w:rsidR="00215122" w:rsidRPr="00494B97" w:rsidRDefault="006A3AB9" w:rsidP="00722F6E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 w:rsidRPr="00494B97">
        <w:rPr>
          <w:rFonts w:ascii="Calibri" w:hAnsi="Calibri" w:cs="Calibri"/>
          <w:b w:val="0"/>
          <w:i/>
          <w:spacing w:val="-2"/>
          <w:sz w:val="21"/>
          <w:szCs w:val="21"/>
        </w:rPr>
        <w:t xml:space="preserve">Dietzenbach, </w:t>
      </w:r>
      <w:r w:rsidR="00B86C97" w:rsidRPr="00494B97">
        <w:rPr>
          <w:rFonts w:ascii="Calibri" w:hAnsi="Calibri" w:cs="Calibri"/>
          <w:b w:val="0"/>
          <w:i/>
          <w:spacing w:val="-2"/>
          <w:sz w:val="21"/>
          <w:szCs w:val="21"/>
        </w:rPr>
        <w:t>Februar</w:t>
      </w:r>
      <w:r w:rsidR="003B0849" w:rsidRPr="00494B97">
        <w:rPr>
          <w:rFonts w:ascii="Calibri" w:hAnsi="Calibri" w:cs="Calibri"/>
          <w:b w:val="0"/>
          <w:i/>
          <w:spacing w:val="-2"/>
          <w:sz w:val="21"/>
          <w:szCs w:val="21"/>
        </w:rPr>
        <w:t xml:space="preserve"> 2023</w:t>
      </w:r>
      <w:r w:rsidRPr="00494B97">
        <w:rPr>
          <w:rFonts w:ascii="Calibri" w:hAnsi="Calibri" w:cs="Calibri"/>
          <w:b w:val="0"/>
          <w:i/>
          <w:spacing w:val="-2"/>
          <w:sz w:val="21"/>
          <w:szCs w:val="21"/>
        </w:rPr>
        <w:t>. –</w:t>
      </w:r>
      <w:r w:rsidR="00537882" w:rsidRPr="00494B97">
        <w:rPr>
          <w:rFonts w:ascii="Calibri" w:hAnsi="Calibri" w:cs="Calibri"/>
          <w:b w:val="0"/>
          <w:i/>
          <w:spacing w:val="-2"/>
          <w:sz w:val="21"/>
          <w:szCs w:val="21"/>
        </w:rPr>
        <w:t xml:space="preserve"> </w:t>
      </w:r>
      <w:r w:rsidR="004908A0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Um gleich drei textile High-Temperature-Halbzeuge hat Kager sein Produktsortiment erweitert. Es handelt sich dabei um Bänder, Schläuche und Schnüre aus Spezialgeweben mit maximalen Temperatur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festigkeiten </w:t>
      </w:r>
      <w:r w:rsidR="004908A0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von 300° C bis 1.000° C. </w:t>
      </w:r>
      <w:r w:rsidR="003E12E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Sie sind </w:t>
      </w:r>
      <w:r w:rsidR="004908A0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prädestiniert für den Einsatz im Brandschutz,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im </w:t>
      </w:r>
      <w:r w:rsidR="004908A0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Ofenbau</w:t>
      </w:r>
      <w:r w:rsidR="0014141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und</w:t>
      </w:r>
      <w:r w:rsidR="004908A0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in der Heiz- und Wärmetechnik sowie in Isolations- und Feuerfest-Anwendungen.</w:t>
      </w:r>
      <w:r w:rsidR="003E12E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Je nach Variante bestehen </w:t>
      </w:r>
      <w:r w:rsidR="0014141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d</w:t>
      </w:r>
      <w:r w:rsidR="003E12E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ie </w:t>
      </w:r>
      <w:r w:rsidR="0014141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Gewebe </w:t>
      </w:r>
      <w:r w:rsidR="003E12E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vorrangig aus </w:t>
      </w:r>
      <w:r w:rsidR="0014141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Polyacrylnitril- und Aramid-Fasern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oder</w:t>
      </w:r>
      <w:r w:rsidR="00141412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aus unbeschichtetem oder beschichtetem Glasfasergarn. Kager bietet die textilen Hochtemperatur-Halbzeuge mit verschiedenen Gewebestrukturen und -dichten an.</w:t>
      </w:r>
    </w:p>
    <w:p w14:paraId="4C22D51D" w14:textId="0797C008" w:rsidR="00141412" w:rsidRPr="00494B97" w:rsidRDefault="00A217F5" w:rsidP="00722F6E">
      <w:pPr>
        <w:pStyle w:val="Textkrper31"/>
        <w:spacing w:after="120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>Hohe Dauerisolation bis 900° C</w:t>
      </w:r>
    </w:p>
    <w:p w14:paraId="19FCC4DF" w14:textId="1F95FBDC" w:rsidR="00141412" w:rsidRPr="00494B97" w:rsidRDefault="00141412" w:rsidP="00722F6E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Das Highlight unter den drei neuen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Spezialtextilien im Kager-Portfolio 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heißt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Hi-Tex 1000. Die </w:t>
      </w:r>
      <w:bookmarkStart w:id="1" w:name="_Hlk127168803"/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Schnüre, Bänder und Schläuche </w:t>
      </w:r>
      <w:bookmarkEnd w:id="1"/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aus diesem weichen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,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flexiblen 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und beschichteten </w:t>
      </w:r>
      <w:r w:rsidR="00C93BA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Glasfasergewebe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eignen sich für Einsatztemperaturen 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bis etwa 900° C kontinuierlich und bis etwa 1</w:t>
      </w:r>
      <w:r w:rsidR="007B76D5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.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000° C kurzzeitig.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Das bedeutet in der Praxis: </w:t>
      </w:r>
      <w:r w:rsidR="003A147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Das Gewebe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bietet selbst bei großer Hitze eine hohe 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Daueri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sol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ierung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. Selbst bei einseitig kontinuierliche</w:t>
      </w:r>
      <w:r w:rsidR="003A147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m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Flammenauftrag widersteht es einem Durchbrennen. In Tests wurden auf der Gegenseite nur 81° C gemessen!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Sechs Stunden unter dem Einfluss einer Propangasflamme verliefen in Tests ohne Schmelzerscheinungen am Material.</w:t>
      </w:r>
      <w:r w:rsidR="000136FB" w:rsidRPr="00494B97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Der Grund dafür liegt in der besonderen Eigenschaft des Gewebes, die auftreffende Hitze 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größtenteils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radial 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– also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entlang seiner Oberfläche abzuleiten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– und weniger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durch das Gewebe hindurch. 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Die dadurch erzielbare hohe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Isol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ationswirkung geht einher mit einer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hohe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n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Zugfestigkeit und 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hohen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Widerstandsfähigkeit gegen Abrieb, Funken und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Schmelzspritzern sowie einer nur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geringe</w:t>
      </w:r>
      <w:r w:rsidR="00642917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n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Rauchentwicklung.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Kager Hi-Tex 1000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verfügt zudem über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eine hohe dielektrische Festigkeit und Konstante von 5,9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-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6,4 bei 60 MHz bzw. 5,8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-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6,3 bei 1 MHz.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Schnüre, Bänder und Schläuche</w:t>
      </w:r>
      <w:r w:rsidR="0069633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aus dem Material 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zeigen sich unbeeindruckt von den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meisten Säuren, Laugen</w:t>
      </w:r>
      <w:r w:rsidR="0069633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und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Lösungsmittel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n. Lediglich 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Fluor-Wasserstoff-Säuren und korrosive Umgebung</w:t>
      </w:r>
      <w:r w:rsidR="003A147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en</w:t>
      </w:r>
      <w:r w:rsidR="00364E96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bei hohen Temperaturen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schaden de</w:t>
      </w:r>
      <w:r w:rsidR="0069633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r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69633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High-Tech-Textilie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. Kältebeständig ist </w:t>
      </w:r>
      <w:r w:rsidR="0069633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sie</w:t>
      </w:r>
      <w:r w:rsidR="000136F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bis -73° C.</w:t>
      </w:r>
    </w:p>
    <w:p w14:paraId="77CD3274" w14:textId="14FB6900" w:rsidR="000136FB" w:rsidRPr="00494B97" w:rsidRDefault="00A217F5" w:rsidP="00722F6E">
      <w:pPr>
        <w:pStyle w:val="Textkrper31"/>
        <w:spacing w:after="120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>Kurzzeit-Hitzeschutz bis 550° C</w:t>
      </w:r>
    </w:p>
    <w:p w14:paraId="7B0206B9" w14:textId="7D2A0C6A" w:rsidR="00764A40" w:rsidRPr="00494B97" w:rsidRDefault="00C93BAD" w:rsidP="00722F6E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lastRenderedPageBreak/>
        <w:t xml:space="preserve">Als Alternative </w:t>
      </w:r>
      <w:r w:rsidR="00225B7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für Anwendungen mit Betriebstemperaturen von bis zu 500° C hat Kager Schläuche, Bänder und Schnüre aus Hi-Tex 500 in sein Programm mitaufgenommen. Die Halbzeuge aus diesem weißen Glasfasergewebe sind ausgelegt für den Dauereinsatz </w:t>
      </w:r>
      <w:r w:rsidR="006E76A8">
        <w:rPr>
          <w:rFonts w:ascii="Calibri" w:hAnsi="Calibri" w:cs="Calibri"/>
          <w:b w:val="0"/>
          <w:iCs/>
          <w:spacing w:val="-2"/>
          <w:sz w:val="21"/>
          <w:szCs w:val="21"/>
        </w:rPr>
        <w:t>bei</w:t>
      </w:r>
      <w:r w:rsidR="00225B7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bis </w:t>
      </w:r>
      <w:r w:rsidR="003A147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zu </w:t>
      </w:r>
      <w:r w:rsidR="00225B7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500° C und widerstehen kurzzeitig bis zu 550° C. Ihr Basismaterial besteht aus voluminisiertem</w:t>
      </w:r>
      <w:r w:rsidR="002E036C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, </w:t>
      </w:r>
      <w:r w:rsidR="00225B7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texturiertem (aufgerautem)</w:t>
      </w:r>
      <w:r w:rsidR="00225B78" w:rsidRPr="00494B97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225B7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E-Glasfasergarn der Stärken 6 bis 9 Mikron. </w:t>
      </w:r>
      <w:r w:rsidR="00A217F5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Hi-Tex 500</w:t>
      </w:r>
      <w:r w:rsidR="00225B7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ist anorganisch, steril, feuerfest, asbestfrei, beinhaltet keine </w:t>
      </w:r>
      <w:r w:rsidR="002E036C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T</w:t>
      </w:r>
      <w:r w:rsidR="00225B7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oxi</w:t>
      </w:r>
      <w:r w:rsidR="002E036C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ne</w:t>
      </w:r>
      <w:r w:rsidR="00225B78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oder Schwermetalle und verursacht keine Hautreizungen. </w:t>
      </w:r>
      <w:r w:rsidR="00A217F5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Der Schmelzpunkt des Materials liegt bei 1.200° C</w:t>
      </w:r>
      <w:r w:rsidR="002E036C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,</w:t>
      </w:r>
      <w:r w:rsidR="00A217F5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seine Zugfestigkeit betr</w:t>
      </w:r>
      <w:r w:rsidR="002E036C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ä</w:t>
      </w:r>
      <w:r w:rsidR="00A217F5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gt etwa 3</w:t>
      </w:r>
      <w:r w:rsidR="008A76A5">
        <w:rPr>
          <w:rFonts w:ascii="Calibri" w:hAnsi="Calibri" w:cs="Calibri"/>
          <w:b w:val="0"/>
          <w:iCs/>
          <w:spacing w:val="-2"/>
          <w:sz w:val="21"/>
          <w:szCs w:val="21"/>
        </w:rPr>
        <w:t>.</w:t>
      </w:r>
      <w:r w:rsidR="00A217F5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400 MPa.</w:t>
      </w:r>
    </w:p>
    <w:p w14:paraId="1F6F8D83" w14:textId="65414C31" w:rsidR="00A217F5" w:rsidRPr="00494B97" w:rsidRDefault="00BD4FA0" w:rsidP="00722F6E">
      <w:pPr>
        <w:pStyle w:val="Textkrper31"/>
        <w:spacing w:after="120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494B97">
        <w:rPr>
          <w:rFonts w:ascii="Calibri" w:hAnsi="Calibri" w:cs="Calibri"/>
          <w:bCs/>
          <w:iCs/>
          <w:spacing w:val="-2"/>
          <w:sz w:val="21"/>
          <w:szCs w:val="21"/>
        </w:rPr>
        <w:t>Beständig gegen Hitze und Abrieb</w:t>
      </w:r>
    </w:p>
    <w:p w14:paraId="0FC48B84" w14:textId="0F87221E" w:rsidR="00764A40" w:rsidRPr="00494B97" w:rsidRDefault="00A217F5" w:rsidP="00722F6E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 w:rsidRPr="00494B9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>Die dritte textile Neuheit im Kager-Portfolio hört auf den Produktnamen</w:t>
      </w:r>
      <w:r w:rsidRPr="00494B97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Pr="00494B9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Carbokev 70/30. Bandware aus diesem Material besteht 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aus einem Spezialgarn, das sich aus Carbopan- und Aramid-Fasern zusammensetzt. Dabei handelt es sich bei Carbopan um Fasern aus Polyacrylinitril (PAN) ohne Zusatz von Bindemitteln oder mineralische</w:t>
      </w:r>
      <w:r w:rsidR="009D016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r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Füll</w:t>
      </w:r>
      <w:r w:rsidR="009D016B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ung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. Sie verfügen über eine Temperatur</w:t>
      </w:r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festigkeit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von bis zu 400° C, eine hohe mechanische Festigkeit und eine gute chemische </w:t>
      </w:r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Resistenz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. Die Aramid-Faser ist hingegen temperaturbeständig bis maximal 300° C</w:t>
      </w:r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, punktet aber ebenfalls mit 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eine</w:t>
      </w:r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r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hohe</w:t>
      </w:r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n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mechanische</w:t>
      </w:r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n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 </w:t>
      </w:r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Widerstandsfähigkeit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. </w:t>
      </w:r>
      <w:bookmarkStart w:id="2" w:name="_Hlk127171625"/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Die Halbzeuge aus </w:t>
      </w:r>
      <w:r w:rsidR="006571FD" w:rsidRPr="00494B97">
        <w:rPr>
          <w:rFonts w:ascii="Calibri" w:hAnsi="Calibri" w:cs="Calibri"/>
          <w:b w:val="0"/>
          <w:bCs/>
          <w:iCs/>
          <w:spacing w:val="-2"/>
          <w:sz w:val="21"/>
          <w:szCs w:val="21"/>
        </w:rPr>
        <w:t xml:space="preserve">Carbokev 70/30 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eigne</w:t>
      </w:r>
      <w:r w:rsidR="006571FD"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>n sich daher gut für Aufgaben der Hitze- und Wärmeisolation, die eine Standhaftigkeit gegen mechanische Beeinträchtigung (z.B. Abrieb) bei eher moderater Temperaturbelastung erfordern.</w:t>
      </w:r>
    </w:p>
    <w:bookmarkEnd w:id="2"/>
    <w:p w14:paraId="1E0D1C20" w14:textId="2A49FEC5" w:rsidR="00795710" w:rsidRPr="00494B97" w:rsidRDefault="00386960" w:rsidP="00722F6E">
      <w:pPr>
        <w:pStyle w:val="Textkrper31"/>
        <w:spacing w:after="120"/>
        <w:rPr>
          <w:rFonts w:ascii="Calibri" w:hAnsi="Calibri" w:cs="Calibri"/>
          <w:b w:val="0"/>
          <w:iCs/>
          <w:spacing w:val="-2"/>
          <w:sz w:val="21"/>
          <w:szCs w:val="21"/>
        </w:rPr>
      </w:pP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Wie für alle Hochtemperatur-Produkte von Kager, so gilt auch für die </w:t>
      </w:r>
      <w:r w:rsidR="006E76A8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neuen </w:t>
      </w:r>
      <w:r w:rsidRPr="00494B97">
        <w:rPr>
          <w:rFonts w:ascii="Calibri" w:hAnsi="Calibri" w:cs="Calibri"/>
          <w:b w:val="0"/>
          <w:iCs/>
          <w:spacing w:val="-2"/>
          <w:sz w:val="21"/>
          <w:szCs w:val="21"/>
        </w:rPr>
        <w:t xml:space="preserve">Halbzeuge aus den drei Spezialtextilien: Kleine Bestellmengen sind kein Problem. </w:t>
      </w:r>
      <w:r w:rsidR="003E51E8" w:rsidRPr="00494B97">
        <w:rPr>
          <w:rFonts w:ascii="Calibri" w:hAnsi="Calibri" w:cs="Calibri"/>
          <w:b w:val="0"/>
          <w:i/>
          <w:spacing w:val="-2"/>
          <w:sz w:val="21"/>
          <w:szCs w:val="21"/>
        </w:rPr>
        <w:t>ms</w:t>
      </w:r>
    </w:p>
    <w:p w14:paraId="62BC82FE" w14:textId="42870433" w:rsidR="00A30B6F" w:rsidRPr="003429A1" w:rsidRDefault="00490A97" w:rsidP="00722F6E">
      <w:pPr>
        <w:spacing w:after="120" w:line="360" w:lineRule="auto"/>
        <w:ind w:left="0"/>
        <w:jc w:val="both"/>
        <w:rPr>
          <w:rFonts w:ascii="Calibri" w:hAnsi="Calibri" w:cs="Calibri"/>
          <w:i/>
          <w:spacing w:val="0"/>
          <w:sz w:val="16"/>
          <w:szCs w:val="16"/>
        </w:rPr>
      </w:pPr>
      <w:r w:rsidRPr="003429A1">
        <w:rPr>
          <w:rFonts w:ascii="Calibri" w:hAnsi="Calibri" w:cs="Calibri"/>
          <w:i/>
          <w:spacing w:val="0"/>
          <w:sz w:val="16"/>
          <w:szCs w:val="16"/>
        </w:rPr>
        <w:t>5</w:t>
      </w:r>
      <w:r w:rsidR="006E76A8">
        <w:rPr>
          <w:rFonts w:ascii="Calibri" w:hAnsi="Calibri" w:cs="Calibri"/>
          <w:i/>
          <w:spacing w:val="0"/>
          <w:sz w:val="16"/>
          <w:szCs w:val="16"/>
        </w:rPr>
        <w:t>93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Wörter</w:t>
      </w:r>
      <w:r w:rsidR="00143029" w:rsidRPr="003429A1">
        <w:rPr>
          <w:rFonts w:ascii="Calibri" w:hAnsi="Calibri" w:cs="Calibri"/>
          <w:i/>
          <w:spacing w:val="0"/>
          <w:sz w:val="16"/>
          <w:szCs w:val="16"/>
        </w:rPr>
        <w:t xml:space="preserve"> mit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E76A8">
        <w:rPr>
          <w:rFonts w:ascii="Calibri" w:hAnsi="Calibri" w:cs="Calibri"/>
          <w:i/>
          <w:spacing w:val="0"/>
          <w:sz w:val="16"/>
          <w:szCs w:val="16"/>
        </w:rPr>
        <w:t>4.459</w:t>
      </w:r>
      <w:r w:rsidR="00A30B6F" w:rsidRPr="003429A1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</w:r>
      <w:r w:rsidR="003E51E8" w:rsidRPr="003429A1">
        <w:rPr>
          <w:rFonts w:ascii="Calibri" w:hAnsi="Calibri" w:cs="Calibri"/>
          <w:i/>
          <w:spacing w:val="0"/>
          <w:sz w:val="16"/>
          <w:szCs w:val="16"/>
        </w:rPr>
        <w:tab/>
        <w:t xml:space="preserve">           Manfred Stiller, Freier Fachjournalist, Darmstadt</w:t>
      </w:r>
    </w:p>
    <w:p w14:paraId="3B9E7A54" w14:textId="77777777" w:rsidR="00A30B6F" w:rsidRPr="00494B97" w:rsidRDefault="00A30B6F" w:rsidP="00722F6E">
      <w:pPr>
        <w:spacing w:after="120" w:line="360" w:lineRule="auto"/>
        <w:ind w:left="0" w:right="-284"/>
        <w:outlineLvl w:val="0"/>
        <w:rPr>
          <w:rFonts w:ascii="Calibri" w:hAnsi="Calibri" w:cs="Calibri"/>
          <w:b/>
          <w:spacing w:val="0"/>
          <w:sz w:val="21"/>
          <w:szCs w:val="21"/>
        </w:rPr>
      </w:pPr>
      <w:r w:rsidRPr="00494B97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494B97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560CB271" w14:textId="4132A6A1" w:rsidR="00A30B6F" w:rsidRPr="00AA39C7" w:rsidRDefault="00A30B6F" w:rsidP="009D0D52">
      <w:pPr>
        <w:spacing w:after="120"/>
        <w:ind w:left="0"/>
        <w:jc w:val="both"/>
        <w:outlineLvl w:val="0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AA39C7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9D0D52" w:rsidRPr="00AA39C7">
        <w:rPr>
          <w:rFonts w:ascii="Calibri" w:hAnsi="Calibri" w:cs="Calibri"/>
          <w:i/>
          <w:spacing w:val="-2"/>
          <w:sz w:val="21"/>
          <w:szCs w:val="21"/>
          <w:u w:val="single"/>
        </w:rPr>
        <w:t>3</w:t>
      </w:r>
      <w:r w:rsidRPr="00AA39C7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</w:t>
      </w:r>
      <w:r w:rsidR="00FD390D" w:rsidRPr="00AA39C7">
        <w:rPr>
          <w:rFonts w:ascii="Calibri" w:hAnsi="Calibri" w:cs="Calibri"/>
          <w:i/>
          <w:spacing w:val="-2"/>
          <w:sz w:val="21"/>
          <w:szCs w:val="21"/>
          <w:u w:val="single"/>
        </w:rPr>
        <w:t>e</w:t>
      </w:r>
      <w:r w:rsidRPr="00AA39C7">
        <w:rPr>
          <w:rFonts w:ascii="Calibri" w:hAnsi="Calibri" w:cs="Calibri"/>
          <w:i/>
          <w:spacing w:val="-2"/>
          <w:sz w:val="21"/>
          <w:szCs w:val="21"/>
          <w:u w:val="single"/>
        </w:rPr>
        <w:t>)</w:t>
      </w:r>
    </w:p>
    <w:p w14:paraId="07E13E2F" w14:textId="04C68A36" w:rsidR="009D0D52" w:rsidRPr="00AA39C7" w:rsidRDefault="00490A97" w:rsidP="009D0D52">
      <w:pPr>
        <w:spacing w:after="120"/>
        <w:ind w:left="0"/>
        <w:jc w:val="both"/>
        <w:rPr>
          <w:rFonts w:ascii="Calibri" w:hAnsi="Calibri" w:cstheme="minorHAnsi"/>
          <w:i/>
          <w:spacing w:val="-2"/>
          <w:sz w:val="16"/>
          <w:szCs w:val="16"/>
        </w:rPr>
      </w:pPr>
      <w:r w:rsidRPr="00AA39C7">
        <w:rPr>
          <w:rFonts w:ascii="Calibri" w:hAnsi="Calibri" w:cs="Calibri"/>
          <w:bCs/>
          <w:i/>
          <w:spacing w:val="-2"/>
          <w:sz w:val="21"/>
          <w:szCs w:val="21"/>
        </w:rPr>
        <w:t>Bild 1:</w:t>
      </w:r>
      <w:r w:rsidR="00FD390D" w:rsidRPr="00AA39C7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517248" w:rsidRPr="00AA39C7">
        <w:rPr>
          <w:rFonts w:ascii="Calibri" w:hAnsi="Calibri" w:cs="Calibri"/>
          <w:iCs/>
          <w:spacing w:val="-2"/>
          <w:sz w:val="21"/>
          <w:szCs w:val="21"/>
        </w:rPr>
        <w:t>Bänder, Schnüre, Schläuche: Kager hat Halbzeuge aus verschiedenen Spezialtextilien in sein Portfolio au</w:t>
      </w:r>
      <w:r w:rsidR="008A76A5">
        <w:rPr>
          <w:rFonts w:ascii="Calibri" w:hAnsi="Calibri" w:cs="Calibri"/>
          <w:iCs/>
          <w:spacing w:val="-2"/>
          <w:sz w:val="21"/>
          <w:szCs w:val="21"/>
        </w:rPr>
        <w:t>f</w:t>
      </w:r>
      <w:bookmarkStart w:id="3" w:name="_GoBack"/>
      <w:bookmarkEnd w:id="3"/>
      <w:r w:rsidR="00517248" w:rsidRPr="00AA39C7">
        <w:rPr>
          <w:rFonts w:ascii="Calibri" w:hAnsi="Calibri" w:cs="Calibri"/>
          <w:iCs/>
          <w:spacing w:val="-2"/>
          <w:sz w:val="21"/>
          <w:szCs w:val="21"/>
        </w:rPr>
        <w:t>genommen, die Temperaturen von bis 1.000° C widerstehen.</w:t>
      </w:r>
      <w:r w:rsidR="009D0D52" w:rsidRPr="00AA39C7">
        <w:rPr>
          <w:rFonts w:ascii="Calibri" w:hAnsi="Calibri" w:cstheme="minorHAnsi"/>
          <w:i/>
          <w:spacing w:val="-2"/>
          <w:sz w:val="22"/>
          <w:szCs w:val="22"/>
        </w:rPr>
        <w:t xml:space="preserve"> </w:t>
      </w:r>
      <w:bookmarkStart w:id="4" w:name="_Hlk127171770"/>
      <w:r w:rsidR="009D0D52" w:rsidRPr="00AA39C7">
        <w:rPr>
          <w:rFonts w:ascii="Calibri" w:hAnsi="Calibri" w:cstheme="minorHAnsi"/>
          <w:i/>
          <w:spacing w:val="-2"/>
          <w:sz w:val="16"/>
          <w:szCs w:val="16"/>
        </w:rPr>
        <w:t>(Bild: Kreidel)</w:t>
      </w:r>
      <w:bookmarkEnd w:id="4"/>
    </w:p>
    <w:p w14:paraId="74A68FA4" w14:textId="620354D3" w:rsidR="00517248" w:rsidRPr="00AA39C7" w:rsidRDefault="009D0D52" w:rsidP="009D0D52">
      <w:pPr>
        <w:spacing w:after="120"/>
        <w:ind w:left="0"/>
        <w:jc w:val="both"/>
        <w:rPr>
          <w:rFonts w:ascii="Calibri" w:hAnsi="Calibri" w:cs="Calibri"/>
          <w:bCs/>
          <w:iCs/>
          <w:spacing w:val="-2"/>
          <w:sz w:val="22"/>
          <w:szCs w:val="22"/>
        </w:rPr>
      </w:pPr>
      <w:r w:rsidRPr="00AA39C7">
        <w:rPr>
          <w:rFonts w:ascii="Calibri" w:hAnsi="Calibri" w:cs="Calibri"/>
          <w:bCs/>
          <w:i/>
          <w:iCs/>
          <w:spacing w:val="-2"/>
          <w:sz w:val="21"/>
          <w:szCs w:val="21"/>
        </w:rPr>
        <w:t>B</w:t>
      </w:r>
      <w:r w:rsidR="00FD390D" w:rsidRPr="00AA39C7">
        <w:rPr>
          <w:rFonts w:ascii="Calibri" w:hAnsi="Calibri" w:cs="Calibri"/>
          <w:bCs/>
          <w:i/>
          <w:iCs/>
          <w:spacing w:val="-2"/>
          <w:sz w:val="21"/>
          <w:szCs w:val="21"/>
        </w:rPr>
        <w:t>ild 2:</w:t>
      </w:r>
      <w:r w:rsidR="003B172F" w:rsidRPr="00AA39C7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517248" w:rsidRPr="00AA39C7">
        <w:rPr>
          <w:rFonts w:ascii="Calibri" w:hAnsi="Calibri" w:cs="Calibri"/>
          <w:bCs/>
          <w:iCs/>
          <w:spacing w:val="-2"/>
          <w:sz w:val="21"/>
          <w:szCs w:val="21"/>
        </w:rPr>
        <w:t>Die Halbzeuge des Typs Kager Hi-Tex 500 bestehen aus weißem Glasfasergewebe und sind ausgelegt für den Dauereinsatz unter bis zu 500° C.</w:t>
      </w:r>
      <w:r w:rsidRPr="00AA39C7">
        <w:rPr>
          <w:rFonts w:ascii="Calibri" w:hAnsi="Calibri" w:cstheme="minorHAnsi"/>
          <w:i/>
          <w:spacing w:val="-2"/>
          <w:sz w:val="18"/>
          <w:szCs w:val="18"/>
        </w:rPr>
        <w:t xml:space="preserve"> </w:t>
      </w:r>
      <w:r w:rsidRPr="00AA39C7">
        <w:rPr>
          <w:rFonts w:ascii="Calibri" w:hAnsi="Calibri" w:cstheme="minorHAnsi"/>
          <w:i/>
          <w:spacing w:val="-2"/>
          <w:sz w:val="16"/>
          <w:szCs w:val="16"/>
        </w:rPr>
        <w:t>(Bild: Kreidel)</w:t>
      </w:r>
    </w:p>
    <w:p w14:paraId="09C99925" w14:textId="4F2BF4C5" w:rsidR="00600A2E" w:rsidRPr="00AA39C7" w:rsidRDefault="00600A2E" w:rsidP="009D0D52">
      <w:pPr>
        <w:spacing w:after="120"/>
        <w:ind w:left="0"/>
        <w:jc w:val="both"/>
        <w:rPr>
          <w:rFonts w:ascii="Calibri" w:hAnsi="Calibri" w:cs="Calibri"/>
          <w:b/>
          <w:iCs/>
          <w:spacing w:val="-2"/>
          <w:szCs w:val="22"/>
        </w:rPr>
      </w:pPr>
      <w:r w:rsidRPr="00AA39C7">
        <w:rPr>
          <w:rFonts w:ascii="Calibri" w:hAnsi="Calibri" w:cs="Calibri"/>
          <w:bCs/>
          <w:i/>
          <w:iCs/>
          <w:spacing w:val="-2"/>
          <w:sz w:val="21"/>
          <w:szCs w:val="21"/>
        </w:rPr>
        <w:t>Bild 3</w:t>
      </w:r>
      <w:r w:rsidR="003B172F" w:rsidRPr="00AA39C7">
        <w:rPr>
          <w:rFonts w:ascii="Calibri" w:hAnsi="Calibri" w:cs="Calibri"/>
          <w:bCs/>
          <w:i/>
          <w:iCs/>
          <w:spacing w:val="-2"/>
          <w:sz w:val="21"/>
          <w:szCs w:val="21"/>
        </w:rPr>
        <w:t>:</w:t>
      </w:r>
      <w:r w:rsidR="003B172F" w:rsidRPr="00AA39C7">
        <w:rPr>
          <w:rFonts w:ascii="Calibri" w:hAnsi="Calibri" w:cs="Calibri"/>
          <w:iCs/>
          <w:spacing w:val="-2"/>
          <w:sz w:val="21"/>
          <w:szCs w:val="21"/>
        </w:rPr>
        <w:t xml:space="preserve"> </w:t>
      </w:r>
      <w:r w:rsidR="00517248" w:rsidRPr="00AA39C7">
        <w:rPr>
          <w:rFonts w:ascii="Calibri" w:hAnsi="Calibri" w:cs="Calibri"/>
          <w:bCs/>
          <w:iCs/>
          <w:spacing w:val="-2"/>
          <w:sz w:val="21"/>
          <w:szCs w:val="21"/>
        </w:rPr>
        <w:t>Halbzeuge aus Kager Carbokev 70/30 eignen sich gut für Aufgaben der Hitze- und Wärmeisolation, die eine Standhaftigkeit gegen mechanische Beeinträchtigung (z.B. Abrieb) bei eher moderater Temperaturbelastung bis ca. 300° C erfordern.</w:t>
      </w:r>
      <w:r w:rsidR="009D0D52" w:rsidRPr="00AA39C7">
        <w:rPr>
          <w:rFonts w:ascii="Calibri" w:hAnsi="Calibri" w:cstheme="minorHAnsi"/>
          <w:i/>
          <w:spacing w:val="-2"/>
          <w:sz w:val="18"/>
          <w:szCs w:val="18"/>
        </w:rPr>
        <w:t xml:space="preserve"> </w:t>
      </w:r>
      <w:r w:rsidR="009D0D52" w:rsidRPr="00AA39C7">
        <w:rPr>
          <w:rFonts w:ascii="Calibri" w:hAnsi="Calibri" w:cstheme="minorHAnsi"/>
          <w:i/>
          <w:spacing w:val="-2"/>
          <w:sz w:val="16"/>
          <w:szCs w:val="16"/>
        </w:rPr>
        <w:t>(Bild: Kager)</w:t>
      </w:r>
    </w:p>
    <w:p w14:paraId="22F05A7B" w14:textId="7BE47E44" w:rsidR="00A30B6F" w:rsidRPr="00494B97" w:rsidRDefault="00966F81" w:rsidP="00A30B6F">
      <w:pPr>
        <w:ind w:left="0"/>
        <w:jc w:val="both"/>
        <w:rPr>
          <w:rFonts w:asciiTheme="minorHAnsi" w:hAnsiTheme="minorHAnsi" w:cstheme="minorHAnsi"/>
          <w:i/>
          <w:spacing w:val="0"/>
          <w:sz w:val="16"/>
          <w:szCs w:val="16"/>
        </w:rPr>
      </w:pPr>
      <w:bookmarkStart w:id="5" w:name="_Hlk127171722"/>
      <w:r w:rsidRPr="00494B97">
        <w:rPr>
          <w:rFonts w:asciiTheme="minorHAnsi" w:hAnsiTheme="minorHAnsi" w:cstheme="minorHAnsi"/>
          <w:i/>
          <w:spacing w:val="0"/>
          <w:sz w:val="16"/>
          <w:szCs w:val="16"/>
        </w:rPr>
        <w:t>Alle Bilder: Kager/ Kreidel</w:t>
      </w:r>
    </w:p>
    <w:bookmarkEnd w:id="5"/>
    <w:p w14:paraId="2ADE88F2" w14:textId="77777777" w:rsidR="00966F81" w:rsidRPr="003429A1" w:rsidRDefault="00966F81" w:rsidP="00A30B6F">
      <w:pPr>
        <w:ind w:left="0"/>
        <w:jc w:val="both"/>
        <w:rPr>
          <w:rFonts w:asciiTheme="minorHAnsi" w:hAnsiTheme="minorHAnsi" w:cstheme="minorHAnsi"/>
          <w:iCs/>
          <w:spacing w:val="0"/>
        </w:rPr>
      </w:pPr>
    </w:p>
    <w:tbl>
      <w:tblPr>
        <w:tblW w:w="8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2479"/>
      </w:tblGrid>
      <w:tr w:rsidR="00A30B6F" w:rsidRPr="00C56E93" w14:paraId="0BC00FEB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9CBE098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1D74251A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A30B6F" w:rsidRPr="00C56E93" w14:paraId="5E0ADD6E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22F6A0F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5004AA6C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A30B6F" w:rsidRPr="00C56E93" w14:paraId="07BBCCA7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1DDA9E3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Claudia Berck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0FCB5D02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Robert-Bosch-Straße 7</w:t>
            </w:r>
          </w:p>
        </w:tc>
      </w:tr>
      <w:tr w:rsidR="00A30B6F" w:rsidRPr="00C56E93" w14:paraId="0F9B32F2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AA6DB9D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 xml:space="preserve">Paul-Ehrlich-Straße 10 a 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7E43F1AB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64293 Darmstadt</w:t>
            </w:r>
          </w:p>
        </w:tc>
      </w:tr>
      <w:tr w:rsidR="00A30B6F" w:rsidRPr="00C56E93" w14:paraId="72EF4935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FFE3146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63128 Dietzenbach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5B52F95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Tel.: 0 61 51 / 42 87 91-0</w:t>
            </w:r>
          </w:p>
        </w:tc>
      </w:tr>
      <w:tr w:rsidR="00A30B6F" w:rsidRPr="00C56E93" w14:paraId="16CDB6C0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0D86D8A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Tel.: 0 60 74 / 4 00 93-0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69EF2790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Fax: 0 61 51 / 42 87 91-9</w:t>
            </w:r>
          </w:p>
        </w:tc>
      </w:tr>
      <w:tr w:rsidR="00A30B6F" w:rsidRPr="00C56E93" w14:paraId="0DBC7175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CE8ABC1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Fax: 0 60 74 / 4 00 93-99</w:t>
            </w:r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3511FA4F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</w:rPr>
              <w:t>E-Mail: info@guc.biz</w:t>
            </w:r>
          </w:p>
        </w:tc>
      </w:tr>
      <w:tr w:rsidR="00A30B6F" w:rsidRPr="00C56E93" w14:paraId="009E2A12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1159574B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C56E93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1"/>
                  <w:szCs w:val="21"/>
                  <w:lang w:val="it-IT"/>
                </w:rPr>
                <w:t>info@kager.de</w:t>
              </w:r>
            </w:hyperlink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B769E28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A30B6F" w:rsidRPr="00C56E93" w14:paraId="5882CFF8" w14:textId="77777777" w:rsidTr="00490A97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EC0973B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</w:pPr>
            <w:r w:rsidRPr="00C56E93"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7" w:history="1">
              <w:r w:rsidRPr="00C56E93">
                <w:rPr>
                  <w:rStyle w:val="Hyperlink"/>
                  <w:rFonts w:asciiTheme="minorHAnsi" w:hAnsiTheme="minorHAnsi" w:cstheme="minorHAnsi"/>
                  <w:bCs/>
                  <w:spacing w:val="0"/>
                  <w:sz w:val="21"/>
                  <w:szCs w:val="21"/>
                  <w:lang w:val="it-IT"/>
                </w:rPr>
                <w:t>www.kager.de</w:t>
              </w:r>
            </w:hyperlink>
          </w:p>
        </w:tc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4D769018" w14:textId="77777777" w:rsidR="00A30B6F" w:rsidRPr="00C56E93" w:rsidRDefault="00A30B6F" w:rsidP="00AE363E">
            <w:pPr>
              <w:ind w:left="0"/>
              <w:jc w:val="both"/>
              <w:rPr>
                <w:rFonts w:asciiTheme="minorHAnsi" w:hAnsiTheme="minorHAnsi" w:cstheme="minorHAnsi"/>
                <w:bCs/>
                <w:spacing w:val="0"/>
                <w:sz w:val="21"/>
                <w:szCs w:val="21"/>
                <w:lang w:val="it-IT"/>
              </w:rPr>
            </w:pPr>
          </w:p>
        </w:tc>
      </w:tr>
    </w:tbl>
    <w:p w14:paraId="2D714279" w14:textId="77777777" w:rsidR="00A30B6F" w:rsidRPr="00C56E93" w:rsidRDefault="00A30B6F" w:rsidP="00A30B6F">
      <w:pPr>
        <w:ind w:left="0"/>
        <w:rPr>
          <w:rFonts w:asciiTheme="minorHAnsi" w:hAnsiTheme="minorHAnsi" w:cstheme="minorHAnsi"/>
          <w:spacing w:val="0"/>
          <w:sz w:val="21"/>
          <w:szCs w:val="21"/>
          <w:lang w:val="it-IT"/>
        </w:rPr>
      </w:pPr>
    </w:p>
    <w:p w14:paraId="6D0FEC94" w14:textId="77777777" w:rsidR="0017016C" w:rsidRPr="00490A97" w:rsidRDefault="0017016C">
      <w:pPr>
        <w:rPr>
          <w:rFonts w:asciiTheme="minorHAnsi" w:hAnsiTheme="minorHAnsi" w:cstheme="minorHAnsi"/>
          <w:spacing w:val="0"/>
          <w:sz w:val="22"/>
          <w:szCs w:val="22"/>
        </w:rPr>
      </w:pPr>
    </w:p>
    <w:sectPr w:rsidR="0017016C" w:rsidRPr="00490A97" w:rsidSect="00AE363E">
      <w:pgSz w:w="11907" w:h="16840"/>
      <w:pgMar w:top="1134" w:right="1985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6F"/>
    <w:rsid w:val="000135A5"/>
    <w:rsid w:val="000136FB"/>
    <w:rsid w:val="00024F87"/>
    <w:rsid w:val="00061AFD"/>
    <w:rsid w:val="000B2B18"/>
    <w:rsid w:val="000F1C5C"/>
    <w:rsid w:val="000F42E0"/>
    <w:rsid w:val="00135BDF"/>
    <w:rsid w:val="00136189"/>
    <w:rsid w:val="00141412"/>
    <w:rsid w:val="00143029"/>
    <w:rsid w:val="0017016C"/>
    <w:rsid w:val="00176CEA"/>
    <w:rsid w:val="001916EA"/>
    <w:rsid w:val="001B2EFA"/>
    <w:rsid w:val="001F5DAE"/>
    <w:rsid w:val="00215122"/>
    <w:rsid w:val="00220A41"/>
    <w:rsid w:val="00225B78"/>
    <w:rsid w:val="0025334E"/>
    <w:rsid w:val="00264462"/>
    <w:rsid w:val="00290B8A"/>
    <w:rsid w:val="002A3396"/>
    <w:rsid w:val="002D5A10"/>
    <w:rsid w:val="002E036C"/>
    <w:rsid w:val="002F05D3"/>
    <w:rsid w:val="002F5E8C"/>
    <w:rsid w:val="00301D53"/>
    <w:rsid w:val="0030769D"/>
    <w:rsid w:val="00310904"/>
    <w:rsid w:val="00311429"/>
    <w:rsid w:val="00316869"/>
    <w:rsid w:val="0033572F"/>
    <w:rsid w:val="003429A1"/>
    <w:rsid w:val="00347223"/>
    <w:rsid w:val="00351B4A"/>
    <w:rsid w:val="00361E63"/>
    <w:rsid w:val="00363F85"/>
    <w:rsid w:val="00364E96"/>
    <w:rsid w:val="003810BA"/>
    <w:rsid w:val="00386960"/>
    <w:rsid w:val="003973EF"/>
    <w:rsid w:val="003974BA"/>
    <w:rsid w:val="003A0FD3"/>
    <w:rsid w:val="003A147B"/>
    <w:rsid w:val="003B0849"/>
    <w:rsid w:val="003B172F"/>
    <w:rsid w:val="003E12E2"/>
    <w:rsid w:val="003E51E8"/>
    <w:rsid w:val="004236C6"/>
    <w:rsid w:val="00426FE1"/>
    <w:rsid w:val="00451868"/>
    <w:rsid w:val="00456457"/>
    <w:rsid w:val="0045683B"/>
    <w:rsid w:val="0046078B"/>
    <w:rsid w:val="004908A0"/>
    <w:rsid w:val="00490A97"/>
    <w:rsid w:val="00494B97"/>
    <w:rsid w:val="004B733D"/>
    <w:rsid w:val="004E69D2"/>
    <w:rsid w:val="00506737"/>
    <w:rsid w:val="00507A80"/>
    <w:rsid w:val="00517248"/>
    <w:rsid w:val="00537602"/>
    <w:rsid w:val="00537882"/>
    <w:rsid w:val="005778F0"/>
    <w:rsid w:val="005A2462"/>
    <w:rsid w:val="005B4C05"/>
    <w:rsid w:val="005C143D"/>
    <w:rsid w:val="005D738F"/>
    <w:rsid w:val="005E5808"/>
    <w:rsid w:val="005E6529"/>
    <w:rsid w:val="00600A2E"/>
    <w:rsid w:val="00605172"/>
    <w:rsid w:val="006170F2"/>
    <w:rsid w:val="00642917"/>
    <w:rsid w:val="006571FD"/>
    <w:rsid w:val="0067322C"/>
    <w:rsid w:val="006748B8"/>
    <w:rsid w:val="0068684D"/>
    <w:rsid w:val="00696338"/>
    <w:rsid w:val="006A1B33"/>
    <w:rsid w:val="006A3AB9"/>
    <w:rsid w:val="006A418C"/>
    <w:rsid w:val="006C3396"/>
    <w:rsid w:val="006E1B12"/>
    <w:rsid w:val="006E4586"/>
    <w:rsid w:val="006E76A8"/>
    <w:rsid w:val="006F7179"/>
    <w:rsid w:val="00714DA3"/>
    <w:rsid w:val="00722F6E"/>
    <w:rsid w:val="0073708F"/>
    <w:rsid w:val="00744F9E"/>
    <w:rsid w:val="00747AC2"/>
    <w:rsid w:val="00753DC1"/>
    <w:rsid w:val="00764A40"/>
    <w:rsid w:val="00795710"/>
    <w:rsid w:val="007A133F"/>
    <w:rsid w:val="007B76D5"/>
    <w:rsid w:val="0082071B"/>
    <w:rsid w:val="0082660E"/>
    <w:rsid w:val="00863386"/>
    <w:rsid w:val="008670CE"/>
    <w:rsid w:val="008714AD"/>
    <w:rsid w:val="00872110"/>
    <w:rsid w:val="008735BE"/>
    <w:rsid w:val="008A1BC9"/>
    <w:rsid w:val="008A76A5"/>
    <w:rsid w:val="008B4C07"/>
    <w:rsid w:val="008C3A1B"/>
    <w:rsid w:val="008E4155"/>
    <w:rsid w:val="008E6076"/>
    <w:rsid w:val="008F5D9A"/>
    <w:rsid w:val="008F6B72"/>
    <w:rsid w:val="008F6F93"/>
    <w:rsid w:val="0093775E"/>
    <w:rsid w:val="00947C1C"/>
    <w:rsid w:val="009558DA"/>
    <w:rsid w:val="0096531B"/>
    <w:rsid w:val="00966F81"/>
    <w:rsid w:val="009B589E"/>
    <w:rsid w:val="009D016B"/>
    <w:rsid w:val="009D0D52"/>
    <w:rsid w:val="009F71DD"/>
    <w:rsid w:val="00A0197E"/>
    <w:rsid w:val="00A02E62"/>
    <w:rsid w:val="00A07557"/>
    <w:rsid w:val="00A13741"/>
    <w:rsid w:val="00A217F5"/>
    <w:rsid w:val="00A30B6F"/>
    <w:rsid w:val="00A34BF9"/>
    <w:rsid w:val="00A41308"/>
    <w:rsid w:val="00A5378E"/>
    <w:rsid w:val="00A60760"/>
    <w:rsid w:val="00A659FA"/>
    <w:rsid w:val="00A749B6"/>
    <w:rsid w:val="00A777A0"/>
    <w:rsid w:val="00AA39C7"/>
    <w:rsid w:val="00AD450B"/>
    <w:rsid w:val="00AE363E"/>
    <w:rsid w:val="00B43871"/>
    <w:rsid w:val="00B600CC"/>
    <w:rsid w:val="00B67E4B"/>
    <w:rsid w:val="00B86C97"/>
    <w:rsid w:val="00B92BB1"/>
    <w:rsid w:val="00BA20AD"/>
    <w:rsid w:val="00BD4FA0"/>
    <w:rsid w:val="00BE324C"/>
    <w:rsid w:val="00BE7630"/>
    <w:rsid w:val="00C33989"/>
    <w:rsid w:val="00C419EF"/>
    <w:rsid w:val="00C45C1C"/>
    <w:rsid w:val="00C56817"/>
    <w:rsid w:val="00C56E93"/>
    <w:rsid w:val="00C6042C"/>
    <w:rsid w:val="00C647A7"/>
    <w:rsid w:val="00C85BFB"/>
    <w:rsid w:val="00C93BAD"/>
    <w:rsid w:val="00CB4DD4"/>
    <w:rsid w:val="00CB5E2F"/>
    <w:rsid w:val="00CB6023"/>
    <w:rsid w:val="00CC1103"/>
    <w:rsid w:val="00CD0D91"/>
    <w:rsid w:val="00D011E3"/>
    <w:rsid w:val="00D0674B"/>
    <w:rsid w:val="00D10951"/>
    <w:rsid w:val="00D25F8C"/>
    <w:rsid w:val="00D71B7A"/>
    <w:rsid w:val="00D928F4"/>
    <w:rsid w:val="00D951E8"/>
    <w:rsid w:val="00DB3BAD"/>
    <w:rsid w:val="00DE56BF"/>
    <w:rsid w:val="00E0100E"/>
    <w:rsid w:val="00E171C4"/>
    <w:rsid w:val="00E2261E"/>
    <w:rsid w:val="00E35AB2"/>
    <w:rsid w:val="00E45FE1"/>
    <w:rsid w:val="00E813D0"/>
    <w:rsid w:val="00E928B8"/>
    <w:rsid w:val="00E95464"/>
    <w:rsid w:val="00E95E89"/>
    <w:rsid w:val="00E9799F"/>
    <w:rsid w:val="00ED235F"/>
    <w:rsid w:val="00EE608A"/>
    <w:rsid w:val="00F02A1E"/>
    <w:rsid w:val="00F07BD6"/>
    <w:rsid w:val="00F10341"/>
    <w:rsid w:val="00F25505"/>
    <w:rsid w:val="00F510FE"/>
    <w:rsid w:val="00F67138"/>
    <w:rsid w:val="00F87FA3"/>
    <w:rsid w:val="00F91184"/>
    <w:rsid w:val="00FA0B78"/>
    <w:rsid w:val="00FA11C6"/>
    <w:rsid w:val="00FA2664"/>
    <w:rsid w:val="00FA6897"/>
    <w:rsid w:val="00FC2650"/>
    <w:rsid w:val="00FD390D"/>
    <w:rsid w:val="00FF4EB0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4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D0D52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D0D52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eastAsia="Times New Roman" w:hAnsi="Arial"/>
      <w:spacing w:val="-5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sid w:val="00A30B6F"/>
    <w:rPr>
      <w:color w:val="0000FF"/>
      <w:u w:val="single"/>
    </w:rPr>
  </w:style>
  <w:style w:type="paragraph" w:customStyle="1" w:styleId="Textkrper31">
    <w:name w:val="Textkörper 31"/>
    <w:basedOn w:val="Standard"/>
    <w:rsid w:val="00A30B6F"/>
    <w:pPr>
      <w:spacing w:line="360" w:lineRule="auto"/>
      <w:ind w:left="0"/>
      <w:jc w:val="both"/>
    </w:pPr>
    <w:rPr>
      <w:b/>
      <w:spacing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ager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@kager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AC5CF-565E-4303-840D-41D2F8081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Links>
    <vt:vector size="12" baseType="variant">
      <vt:variant>
        <vt:i4>1966111</vt:i4>
      </vt:variant>
      <vt:variant>
        <vt:i4>3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6422609</vt:i4>
      </vt:variant>
      <vt:variant>
        <vt:i4>0</vt:i4>
      </vt:variant>
      <vt:variant>
        <vt:i4>0</vt:i4>
      </vt:variant>
      <vt:variant>
        <vt:i4>5</vt:i4>
      </vt:variant>
      <vt:variant>
        <vt:lpwstr>mailto:info@kager.de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 Faulstroh</dc:creator>
  <cp:lastModifiedBy>Kerstin Koch</cp:lastModifiedBy>
  <cp:revision>94</cp:revision>
  <cp:lastPrinted>2023-02-14T09:27:00Z</cp:lastPrinted>
  <dcterms:created xsi:type="dcterms:W3CDTF">2021-11-02T12:19:00Z</dcterms:created>
  <dcterms:modified xsi:type="dcterms:W3CDTF">2023-02-14T09:28:00Z</dcterms:modified>
</cp:coreProperties>
</file>